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78" w:rsidRPr="00972C1C" w:rsidRDefault="00C33E78" w:rsidP="00FD5FB0">
      <w:pPr>
        <w:rPr>
          <w:rFonts w:ascii="Times New Roman" w:hAnsi="Times New Roman" w:cs="Times New Roman"/>
          <w:b/>
          <w:sz w:val="28"/>
          <w:szCs w:val="28"/>
        </w:rPr>
      </w:pPr>
    </w:p>
    <w:p w:rsidR="00C33E78" w:rsidRPr="00972C1C" w:rsidRDefault="00C33E78" w:rsidP="00841B71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Впоследствии домашнего насилия у женщин наблюдаются признаки, соответствующие посттравматическому стрессовому расстройству</w:t>
      </w:r>
      <w:bookmarkEnd w:id="0"/>
      <w:r w:rsid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«солдатское сердце»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(боль за грудиной, сердцебиение, прерывистость дыхания, повышенная потливость);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хроническое чувство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вины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флэшбэк</w:t>
      </w:r>
      <w:proofErr w:type="spellEnd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-синдром»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(насильственно вторгающиеся в сознание воспоминание о «непереносимых» событиях);</w:t>
      </w:r>
    </w:p>
    <w:p w:rsidR="00C33E78" w:rsidRPr="00972C1C" w:rsidRDefault="006B47BD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spellStart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комбатантная</w:t>
      </w:r>
      <w:proofErr w:type="spellEnd"/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 психопатия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(агрессивность и импульсивное поведение со вспышками насилия, злоупотребление алкоголем и наркотиками, беспорядочность сексуальных связей при замкнутости и подозрительности);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синдром прогрессирующей астении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(быстрое старение, падение веса, психическая вялость, стремление к покою);</w:t>
      </w:r>
    </w:p>
    <w:p w:rsidR="00C33E78" w:rsidRPr="00972C1C" w:rsidRDefault="00841B71" w:rsidP="006B47BD">
      <w:pPr>
        <w:spacing w:after="0" w:line="240" w:lineRule="auto"/>
        <w:ind w:left="567" w:right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C33E78" w:rsidRPr="00972C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рентное состояние</w:t>
      </w:r>
      <w:r w:rsidR="00C33E78" w:rsidRPr="00972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(пассивная жизненная позиция с осознанной выгодой от полагающих льгот, привилегий, стремление к статусу инвалида, хронически больного человека).</w:t>
      </w:r>
    </w:p>
    <w:p w:rsidR="00AB415D" w:rsidRPr="00C33E78" w:rsidRDefault="00C33E78" w:rsidP="00C33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972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 состояния обладают определенной динамикой: с возрастом они могут не только не ослабевать, а становиться все более выраженными</w:t>
      </w:r>
      <w:bookmarkEnd w:id="1"/>
    </w:p>
    <w:p w:rsidR="00AB415D" w:rsidRDefault="000C7A55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0.1pt;margin-top:17.1pt;width:555.9pt;height:161.45pt;z-index:251658240">
            <v:textbox style="mso-next-textbox:#_x0000_s1026">
              <w:txbxContent>
                <w:p w:rsidR="00AB415D" w:rsidRDefault="00AB415D" w:rsidP="00AB41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2" w:name="_GoBack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 «Территориальный центр социального облуживания населения Любанского района»</w:t>
                  </w:r>
                </w:p>
                <w:p w:rsidR="00972C1C" w:rsidRDefault="009F147E" w:rsidP="00972C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Наш </w:t>
                  </w:r>
                  <w:r w:rsidR="00AB41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адрес: г. Любань, пер. Полевой, д. 3 </w:t>
                  </w:r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(2-й этаж, </w:t>
                  </w:r>
                  <w:proofErr w:type="spellStart"/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каб</w:t>
                  </w:r>
                  <w:proofErr w:type="spellEnd"/>
                  <w:r w:rsidR="00972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№10)</w:t>
                  </w:r>
                </w:p>
                <w:p w:rsidR="005F4700" w:rsidRDefault="00B00801" w:rsidP="005F47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proofErr w:type="gramStart"/>
                  <w:r w:rsidRPr="008950D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экстренная</w:t>
                  </w:r>
                  <w:proofErr w:type="gramEnd"/>
                  <w:r w:rsidRPr="008950D6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психологическая помощь по телефону</w:t>
                  </w:r>
                  <w:r w:rsidR="003C056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E76241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972C1C" w:rsidRPr="00972C1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67-9-86</w:t>
                  </w:r>
                  <w:r w:rsidR="005F4700" w:rsidRPr="005F470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5F4700" w:rsidRPr="00B00801" w:rsidRDefault="00FD5FB0" w:rsidP="005F47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Понедельник-пятница  с 8.3</w:t>
                  </w:r>
                  <w:r w:rsidR="005F470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0  до </w:t>
                  </w:r>
                  <w:r w:rsidR="005F4700" w:rsidRPr="00EA238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17.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5F4700" w:rsidRPr="00EA238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</w:p>
                <w:p w:rsidR="00A01CE0" w:rsidRDefault="00A01CE0" w:rsidP="00A01C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Для получения приюта в «кризисной</w:t>
                  </w:r>
                  <w:r w:rsidR="009F147E">
                    <w:rPr>
                      <w:b/>
                      <w:sz w:val="36"/>
                      <w:szCs w:val="36"/>
                    </w:rPr>
                    <w:t>» комнате</w:t>
                  </w:r>
                  <w:r>
                    <w:rPr>
                      <w:b/>
                      <w:sz w:val="36"/>
                      <w:szCs w:val="36"/>
                    </w:rPr>
                    <w:t xml:space="preserve"> обращайтесь по телефону </w:t>
                  </w:r>
                  <w:r w:rsidRPr="00A01CE0">
                    <w:rPr>
                      <w:b/>
                      <w:sz w:val="40"/>
                      <w:szCs w:val="40"/>
                    </w:rPr>
                    <w:t>+375(44)47-555-</w:t>
                  </w:r>
                  <w:proofErr w:type="gramStart"/>
                  <w:r w:rsidRPr="00A01CE0">
                    <w:rPr>
                      <w:b/>
                      <w:sz w:val="40"/>
                      <w:szCs w:val="40"/>
                    </w:rPr>
                    <w:t>77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E76241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DD04F8">
                    <w:rPr>
                      <w:b/>
                      <w:sz w:val="28"/>
                      <w:szCs w:val="28"/>
                    </w:rPr>
                    <w:t>(</w:t>
                  </w:r>
                  <w:proofErr w:type="gramEnd"/>
                  <w:r w:rsidRPr="00DD04F8">
                    <w:rPr>
                      <w:b/>
                      <w:sz w:val="28"/>
                      <w:szCs w:val="28"/>
                    </w:rPr>
                    <w:t>круглосуточно)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C7A55">
                    <w:rPr>
                      <w:noProof/>
                    </w:rPr>
                    <w:drawing>
                      <wp:inline distT="0" distB="0" distL="0" distR="0" wp14:anchorId="3F6970B5" wp14:editId="4B15B7AE">
                        <wp:extent cx="514350" cy="552450"/>
                        <wp:effectExtent l="0" t="0" r="0" b="0"/>
                        <wp:docPr id="2" name="Рисунок 2" descr="C:\Users\Отделение\Downloads\qr-code tcson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C:\Users\Отделение\Downloads\qr-code tcson.gif"/>
                                <pic:cNvPicPr/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bookmarkEnd w:id="2"/>
                <w:p w:rsidR="00AB415D" w:rsidRPr="00A01CE0" w:rsidRDefault="00AB415D"/>
              </w:txbxContent>
            </v:textbox>
          </v:rect>
        </w:pict>
      </w: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15D" w:rsidRDefault="00AB415D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8E" w:rsidRPr="0095598E" w:rsidRDefault="0095598E" w:rsidP="00EA2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3E78" w:rsidRDefault="00C33E78" w:rsidP="00EA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416337" cy="37517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1000" contrast="-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934" cy="375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77AF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6F1244" w:rsidRDefault="00515D95" w:rsidP="009F147E">
      <w:pPr>
        <w:spacing w:after="0" w:line="240" w:lineRule="auto"/>
        <w:ind w:left="284" w:right="42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Домашнее насилие проявляется в отношениях супругов или близких партнеров, бывших супругов или бывших интимных партнеров, родителей, детей, внуков, других родственников или близких людей, проживающих вместе или приходящих в дом на правах близких людей.</w:t>
      </w:r>
    </w:p>
    <w:p w:rsidR="00972C1C" w:rsidRP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8577AF" w:rsidP="008577AF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Женщины, подвергшиеся домашнему насилию,находятся в состоянии кризиса, который можно охарактеризовать следующими признаками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Психологическое и физиологическое напряжение, вызывающее дискомфорт.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Ощущение паники, когда человек чувствует себя неадекватным, беспомощным.</w:t>
            </w:r>
          </w:p>
          <w:p w:rsidR="008577AF" w:rsidRPr="00972C1C" w:rsidRDefault="008577AF" w:rsidP="008577AF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Стремление к улучшению состояния, забывая о проблеме.</w:t>
            </w:r>
          </w:p>
          <w:p w:rsidR="008577AF" w:rsidRPr="00972C1C" w:rsidRDefault="008577AF" w:rsidP="006F1244">
            <w:pPr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Снижение активности, трудоспособности.</w:t>
            </w:r>
          </w:p>
        </w:tc>
        <w:tc>
          <w:tcPr>
            <w:tcW w:w="6061" w:type="dxa"/>
          </w:tcPr>
          <w:p w:rsidR="008577AF" w:rsidRPr="00972C1C" w:rsidRDefault="008577AF" w:rsidP="00417311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Для того, чтобы выйти из кризисного состояния</w:t>
            </w:r>
            <w:r w:rsidR="00A607E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972C1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нужно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Увидеть проблему в целом, в жизненном контексте, тем самым расширяя перспективы ее видения и возможные пути ее разрешения.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Активизировать свои внутренние возможности и привлечь всех, кто может помочь.</w:t>
            </w:r>
          </w:p>
          <w:p w:rsidR="008577AF" w:rsidRPr="00972C1C" w:rsidRDefault="008577AF" w:rsidP="00417311">
            <w:pPr>
              <w:numPr>
                <w:ilvl w:val="0"/>
                <w:numId w:val="2"/>
              </w:num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Снять тревожное состояние, так как реакция на кризис может породить новые тревоги или новый кризис.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tabs>
          <w:tab w:val="left" w:pos="1134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Многие женщины, столкнувшиеся с домашним насилием, предпочитают терпеть его проявления от 1 года до 20 и более лет, пока не наступит критический момент, и не возникнет осознание угрозы для собственной жизни и жизни детей. Существует </w:t>
      </w:r>
      <w:r w:rsidRPr="00972C1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множество причин, которые удерживают женщин от изменения ситуации </w:t>
      </w:r>
      <w:r w:rsidRPr="00972C1C">
        <w:rPr>
          <w:rFonts w:ascii="Times New Roman" w:eastAsia="Times New Roman" w:hAnsi="Times New Roman" w:cs="Times New Roman"/>
          <w:color w:val="000000"/>
          <w:sz w:val="30"/>
          <w:szCs w:val="30"/>
        </w:rPr>
        <w:t>или разрыва отношений с обидчиком.</w:t>
      </w:r>
    </w:p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выросла в семье, в которой насилие было привычным;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не знает о существующих службах, помогающих в ситуациях домашнего насилия;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может думать, что до сих пор любит обидчика и зависит от него эмоционально;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считает, что только она может помочь обидчик разрешить проблемы (избавиться от алкогольной зависимости и от депрессии);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убеждена, что как только разрешатся его проблемы (с работой, перестанет пить), он перестанет издеваться над ней;</w:t>
            </w:r>
          </w:p>
          <w:p w:rsidR="008577AF" w:rsidRPr="00972C1C" w:rsidRDefault="006F1244" w:rsidP="006F1244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женщина находится в экономической зависимости от обидчика;</w:t>
            </w:r>
          </w:p>
        </w:tc>
        <w:tc>
          <w:tcPr>
            <w:tcW w:w="6061" w:type="dxa"/>
          </w:tcPr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трудности в трудоустройстве и отсутствие</w:t>
            </w:r>
            <w:r w:rsidR="003C056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финансовой помощи, особенно для женщин с маленькими детьми;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отсутствие жилья, как надежной защиты для женщины и детей;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женщина испытывает недостаток психологических и физических сил и веры в себя для прекращения или изменения отношений и начала новой жизни;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устойчивое влияние культурных стереотипов, призывающих к сохранению семьи любой ценой;</w:t>
            </w:r>
          </w:p>
          <w:p w:rsidR="008577AF" w:rsidRPr="00972C1C" w:rsidRDefault="006F1244" w:rsidP="00417311">
            <w:pPr>
              <w:ind w:left="176"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окружающие (партнер, родственники и т.д.) убеждают женщину, что она сама виновата в насилии и может остановить его, подчинившись требованиям партнера.</w:t>
            </w: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972C1C" w:rsidRDefault="00972C1C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515D95" w:rsidRPr="00972C1C" w:rsidRDefault="00515D95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Страхи</w:t>
      </w:r>
      <w:r w:rsidR="00972C1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женщин, подвергающихся насилию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1"/>
        <w:gridCol w:w="6061"/>
      </w:tblGrid>
      <w:tr w:rsidR="008577AF" w:rsidRPr="00972C1C" w:rsidTr="008577AF">
        <w:tc>
          <w:tcPr>
            <w:tcW w:w="6061" w:type="dxa"/>
          </w:tcPr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Не существует способа защитить себя, даже если милиция задержит обидчика (страх того, что он отомстит ей или близким).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Она приносит себя в жертву ради спокойной жизни других. В действительности если женщина будет активно пытаться разрешить ситуацию с привлечением всех возможных средств и организаций, способных оказать помощь, то ситуация будет успешно разрешена и женщина сможет защитить себя и своих близких.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Если она донесет на агрессора, то он потеряет работу.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этом случае женщина должна определиться в</w:t>
            </w:r>
          </w:p>
          <w:p w:rsidR="008577AF" w:rsidRPr="00972C1C" w:rsidRDefault="008577AF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том, что для нее важнее: авторитет и наличие работы у обидчика или безопасность собственной жизни и жизни детей.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Никто не поверит тому, что она подвергается насилию.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Женщине, подвергающейся физическому насилию, желательно собрать доказательства совершенного насилия посредством прохождения судебно-медицинской экспертизы. Существуют кризисные центры, занимающиеся проблемой домашнего насилия, где женщине не только поверят, но и окажут необходимую помощь.</w:t>
            </w:r>
          </w:p>
          <w:p w:rsidR="008577AF" w:rsidRPr="00972C1C" w:rsidRDefault="00417311" w:rsidP="00417311">
            <w:pPr>
              <w:ind w:left="42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Может потерять своих детей, так как суд передаст опеку над детьми мужу.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Если у женщины возникает подобный страх, то ей следует получить юридическую консультацию. Как правило, дети остаются с матерями.</w:t>
            </w:r>
          </w:p>
        </w:tc>
        <w:tc>
          <w:tcPr>
            <w:tcW w:w="6061" w:type="dxa"/>
          </w:tcPr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950D6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Для женщ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ин-представителей малых этнических или религиозных сообществ характерен страх осуждения членами сообщества разрыва семейных отношений.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В такой ситуации женщине необходимо быть очень убедительной и доказать родственникам реальность угрозы для собственной жизни и жизни детей.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того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что другие люди узнают подробности и суть семейной проблемы при обращении женщины в милицию, суд.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необходимо осознать обязательность обращения в органы милиции и посвящения некоторого количества людей, чья деятельность связана с разрешением именно этой проблемы в свою историю. При этом женщине нужно помнить, что это лишь временная ситуация, через которую нужно пройти, чтобы достичь благополучия в своей жизни.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Опасения, что милиция и судебные органы не окажут необходимой помощи.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Женщине нужно быть настойчивой в осуществлении принятого решения и собрать все необходимые доказательства.</w:t>
            </w:r>
          </w:p>
          <w:p w:rsidR="008577AF" w:rsidRPr="00972C1C" w:rsidRDefault="00417311" w:rsidP="00417311">
            <w:pPr>
              <w:ind w:right="56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8577AF" w:rsidRPr="00972C1C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Страх усиления насилия.</w:t>
            </w:r>
            <w:r w:rsidR="008577AF" w:rsidRPr="00972C1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Предпринять все возможные меры, чтобы обезопасить себя и своих близких. Женщине необходимо заручиться поддержкой организаций, занимающихся разрешением данной проблемы.</w:t>
            </w:r>
          </w:p>
          <w:p w:rsidR="008577AF" w:rsidRPr="00972C1C" w:rsidRDefault="008577AF" w:rsidP="00EF5286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8577AF" w:rsidRPr="00972C1C" w:rsidRDefault="008577AF" w:rsidP="00EF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515D95" w:rsidRPr="00972C1C" w:rsidRDefault="00515D95" w:rsidP="00417311">
      <w:pPr>
        <w:ind w:left="284"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2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Эмоциональные переживания женщины, пострадавшей от внутрисемейного насилия, сопровождаются сильнейшей душевной болью. Причем поскольку домашнее насилие — процесс, а не отдельное событие, то и душевная боль выливается в особое деструктивное страдание, при котором женщине требуется не просто психологическая поддержка, но и коррекция эмоционального состояния.</w:t>
      </w:r>
    </w:p>
    <w:sectPr w:rsidR="00515D95" w:rsidRPr="00972C1C" w:rsidSect="00C33E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❖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238F"/>
    <w:rsid w:val="00017855"/>
    <w:rsid w:val="00024E0A"/>
    <w:rsid w:val="000C7A55"/>
    <w:rsid w:val="00194323"/>
    <w:rsid w:val="001A0C0F"/>
    <w:rsid w:val="002965F1"/>
    <w:rsid w:val="002B1659"/>
    <w:rsid w:val="003C0560"/>
    <w:rsid w:val="00417311"/>
    <w:rsid w:val="004D33C5"/>
    <w:rsid w:val="00515D95"/>
    <w:rsid w:val="00564FBE"/>
    <w:rsid w:val="005F4700"/>
    <w:rsid w:val="006459C1"/>
    <w:rsid w:val="006B47BD"/>
    <w:rsid w:val="006C50CF"/>
    <w:rsid w:val="006F1244"/>
    <w:rsid w:val="007063F0"/>
    <w:rsid w:val="00746DC0"/>
    <w:rsid w:val="00760738"/>
    <w:rsid w:val="00790ED3"/>
    <w:rsid w:val="00841B71"/>
    <w:rsid w:val="008577AF"/>
    <w:rsid w:val="008950D6"/>
    <w:rsid w:val="0095598E"/>
    <w:rsid w:val="00972C1C"/>
    <w:rsid w:val="009F147E"/>
    <w:rsid w:val="00A01CE0"/>
    <w:rsid w:val="00A607EE"/>
    <w:rsid w:val="00AB415D"/>
    <w:rsid w:val="00AF2FE1"/>
    <w:rsid w:val="00B00801"/>
    <w:rsid w:val="00B42493"/>
    <w:rsid w:val="00C33E78"/>
    <w:rsid w:val="00CE27AA"/>
    <w:rsid w:val="00D1671A"/>
    <w:rsid w:val="00D54400"/>
    <w:rsid w:val="00DF6A47"/>
    <w:rsid w:val="00E76241"/>
    <w:rsid w:val="00EA238F"/>
    <w:rsid w:val="00EC7ED3"/>
    <w:rsid w:val="00EF5286"/>
    <w:rsid w:val="00F07473"/>
    <w:rsid w:val="00F4394E"/>
    <w:rsid w:val="00FD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13A6E64-2D27-4F81-A505-197EF9D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E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7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1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file:///C:\Users\&#1054;&#1090;&#1076;&#1077;&#1083;&#1077;&#1085;&#1080;&#1077;\Downloads\qr-code%20tcson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6A2D-BCB5-4FC8-8315-4A97014E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Отделение</cp:lastModifiedBy>
  <cp:revision>35</cp:revision>
  <cp:lastPrinted>2021-12-02T09:54:00Z</cp:lastPrinted>
  <dcterms:created xsi:type="dcterms:W3CDTF">2015-12-21T07:49:00Z</dcterms:created>
  <dcterms:modified xsi:type="dcterms:W3CDTF">2022-03-23T11:52:00Z</dcterms:modified>
</cp:coreProperties>
</file>